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La 10a edició del Mobile Social Congress proposa “Hackejar el sistema i construir resistències” per promoure l’ús responsable de la tecnologia i la mirada crítica davant e</w:t>
      </w:r>
      <w:r w:rsidDel="00000000" w:rsidR="00000000" w:rsidRPr="00000000">
        <w:rPr>
          <w:b w:val="1"/>
          <w:sz w:val="34"/>
          <w:szCs w:val="34"/>
          <w:rtl w:val="0"/>
        </w:rPr>
        <w:t xml:space="preserve">l</w:t>
      </w:r>
      <w:r w:rsidDel="00000000" w:rsidR="00000000" w:rsidRPr="00000000">
        <w:rPr>
          <w:b w:val="1"/>
          <w:sz w:val="34"/>
          <w:szCs w:val="34"/>
          <w:rtl w:val="0"/>
        </w:rPr>
        <w:t xml:space="preserve"> Mobile World Congress</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numPr>
          <w:ilvl w:val="0"/>
          <w:numId w:val="5"/>
        </w:numPr>
        <w:pBdr>
          <w:top w:color="auto" w:space="0" w:sz="0" w:val="none"/>
          <w:left w:color="auto" w:space="0" w:sz="0" w:val="none"/>
          <w:bottom w:color="auto" w:space="0" w:sz="0" w:val="none"/>
          <w:right w:color="auto" w:space="0" w:sz="0" w:val="none"/>
          <w:between w:color="auto" w:space="0" w:sz="0" w:val="none"/>
        </w:pBdr>
        <w:spacing w:line="276" w:lineRule="auto"/>
        <w:ind w:left="720" w:hanging="360"/>
        <w:rPr>
          <w:sz w:val="24"/>
          <w:szCs w:val="24"/>
        </w:rPr>
      </w:pPr>
      <w:r w:rsidDel="00000000" w:rsidR="00000000" w:rsidRPr="00000000">
        <w:rPr>
          <w:sz w:val="24"/>
          <w:szCs w:val="24"/>
          <w:rtl w:val="0"/>
        </w:rPr>
        <w:t xml:space="preserve">El Mobile Social Congress (MSC) 2025 arrencarà amb una </w:t>
      </w:r>
      <w:r w:rsidDel="00000000" w:rsidR="00000000" w:rsidRPr="00000000">
        <w:rPr>
          <w:b w:val="1"/>
          <w:sz w:val="24"/>
          <w:szCs w:val="24"/>
          <w:rtl w:val="0"/>
        </w:rPr>
        <w:t xml:space="preserve">acció de denúncia sobre la complicitat de la Fira de Barcelona i del Mobile World Congress en el genocidi palestí, davant les portes del congrés </w:t>
      </w:r>
      <w:r w:rsidDel="00000000" w:rsidR="00000000" w:rsidRPr="00000000">
        <w:rPr>
          <w:sz w:val="24"/>
          <w:szCs w:val="24"/>
          <w:rtl w:val="0"/>
        </w:rPr>
        <w:t xml:space="preserve">a l’Hospitalet de Llobregat el dilluns 3 de mar</w:t>
      </w:r>
      <w:r w:rsidDel="00000000" w:rsidR="00000000" w:rsidRPr="00000000">
        <w:rPr>
          <w:sz w:val="24"/>
          <w:szCs w:val="24"/>
          <w:rtl w:val="0"/>
        </w:rPr>
        <w:t xml:space="preserve">ç a les </w:t>
      </w:r>
      <w:r w:rsidDel="00000000" w:rsidR="00000000" w:rsidRPr="00000000">
        <w:rPr>
          <w:sz w:val="24"/>
          <w:szCs w:val="24"/>
          <w:rtl w:val="0"/>
        </w:rPr>
        <w:t xml:space="preserve">8.30 </w:t>
      </w:r>
      <w:r w:rsidDel="00000000" w:rsidR="00000000" w:rsidRPr="00000000">
        <w:rPr>
          <w:sz w:val="24"/>
          <w:szCs w:val="24"/>
          <w:rtl w:val="0"/>
        </w:rPr>
        <w:t xml:space="preserve">h</w:t>
      </w:r>
      <w:r w:rsidDel="00000000" w:rsidR="00000000" w:rsidRPr="00000000">
        <w:rPr>
          <w:sz w:val="24"/>
          <w:szCs w:val="24"/>
          <w:rtl w:val="0"/>
        </w:rPr>
        <w:t xml:space="preserve">, en aliança amb els col·lectius Prou Complicitat amb Israel i La Fira en la Mira.</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05">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sz w:val="24"/>
          <w:szCs w:val="24"/>
          <w:rtl w:val="0"/>
        </w:rPr>
        <w:t xml:space="preserve">La periodista Alba Riera reflexionarà sobre </w:t>
      </w:r>
      <w:r w:rsidDel="00000000" w:rsidR="00000000" w:rsidRPr="00000000">
        <w:rPr>
          <w:b w:val="1"/>
          <w:sz w:val="24"/>
          <w:szCs w:val="24"/>
          <w:rtl w:val="0"/>
        </w:rPr>
        <w:t xml:space="preserve">els impactes de la intel·ligència artificial (IA) al pòdcast La Turra</w:t>
      </w:r>
      <w:r w:rsidDel="00000000" w:rsidR="00000000" w:rsidRPr="00000000">
        <w:rPr>
          <w:sz w:val="24"/>
          <w:szCs w:val="24"/>
          <w:rtl w:val="0"/>
        </w:rPr>
        <w:t xml:space="preserve">, acompanyada per expertes en IA com Judith Membrives i Arnau Font, entre d’altres, en una sessió en directe i oberta al públic el 4 de març a la </w:t>
      </w:r>
      <w:r w:rsidDel="00000000" w:rsidR="00000000" w:rsidRPr="00000000">
        <w:rPr>
          <w:sz w:val="24"/>
          <w:szCs w:val="24"/>
          <w:rtl w:val="0"/>
        </w:rPr>
        <w:t xml:space="preserve">Nau Bostik.</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06">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sz w:val="24"/>
          <w:szCs w:val="24"/>
          <w:rtl w:val="0"/>
        </w:rPr>
        <w:t xml:space="preserve">Representants d’entitats com</w:t>
      </w:r>
      <w:r w:rsidDel="00000000" w:rsidR="00000000" w:rsidRPr="00000000">
        <w:rPr>
          <w:sz w:val="24"/>
          <w:szCs w:val="24"/>
          <w:rtl w:val="0"/>
        </w:rPr>
        <w:t xml:space="preserve"> </w:t>
      </w:r>
      <w:r w:rsidDel="00000000" w:rsidR="00000000" w:rsidRPr="00000000">
        <w:rPr>
          <w:b w:val="1"/>
          <w:sz w:val="24"/>
          <w:szCs w:val="24"/>
          <w:rtl w:val="0"/>
        </w:rPr>
        <w:t xml:space="preserve">Good Electronics,</w:t>
      </w:r>
      <w:r w:rsidDel="00000000" w:rsidR="00000000" w:rsidRPr="00000000">
        <w:rPr>
          <w:b w:val="1"/>
          <w:sz w:val="24"/>
          <w:szCs w:val="24"/>
          <w:rtl w:val="0"/>
        </w:rPr>
        <w:t xml:space="preserve"> No Tech for Apartheid, l’ODHE, Novact, Afrewatch, i la Federació del Sindicat de Treballadores del Metall d'Indonèsia</w:t>
      </w:r>
      <w:r w:rsidDel="00000000" w:rsidR="00000000" w:rsidRPr="00000000">
        <w:rPr>
          <w:sz w:val="24"/>
          <w:szCs w:val="24"/>
          <w:rtl w:val="0"/>
        </w:rPr>
        <w:t xml:space="preserve">,</w:t>
      </w:r>
      <w:r w:rsidDel="00000000" w:rsidR="00000000" w:rsidRPr="00000000">
        <w:rPr>
          <w:sz w:val="24"/>
          <w:szCs w:val="24"/>
          <w:rtl w:val="0"/>
        </w:rPr>
        <w:t xml:space="preserve"> entre d’altres,</w:t>
      </w:r>
      <w:r w:rsidDel="00000000" w:rsidR="00000000" w:rsidRPr="00000000">
        <w:rPr>
          <w:sz w:val="24"/>
          <w:szCs w:val="24"/>
          <w:rtl w:val="0"/>
        </w:rPr>
        <w:t xml:space="preserve"> participaran el dimecres 5 de març en diverses xerrades per</w:t>
      </w:r>
      <w:r w:rsidDel="00000000" w:rsidR="00000000" w:rsidRPr="00000000">
        <w:rPr>
          <w:b w:val="1"/>
          <w:sz w:val="24"/>
          <w:szCs w:val="24"/>
          <w:rtl w:val="0"/>
        </w:rPr>
        <w:t xml:space="preserve"> analitzar casos d’actualitat en què la fabricació o ús de la tecnologia esdevé una vulneració dels drets humans</w:t>
      </w:r>
      <w:r w:rsidDel="00000000" w:rsidR="00000000" w:rsidRPr="00000000">
        <w:rPr>
          <w:sz w:val="24"/>
          <w:szCs w:val="24"/>
          <w:rtl w:val="0"/>
        </w:rPr>
        <w:t xml:space="preserve">, com el genocidi palestí o l’extracció de minerals a la República Democràtica del Congo.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ind w:left="0" w:firstLine="0"/>
        <w:rPr>
          <w:i w:val="1"/>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ind w:left="0" w:firstLine="0"/>
        <w:rPr>
          <w:i w:val="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ind w:left="0" w:firstLine="0"/>
        <w:rPr>
          <w:b w:val="1"/>
          <w:color w:val="ff0000"/>
        </w:rPr>
      </w:pPr>
      <w:r w:rsidDel="00000000" w:rsidR="00000000" w:rsidRPr="00000000">
        <w:rPr>
          <w:i w:val="1"/>
          <w:rtl w:val="0"/>
        </w:rPr>
        <w:t xml:space="preserve">Febrer</w:t>
      </w:r>
      <w:r w:rsidDel="00000000" w:rsidR="00000000" w:rsidRPr="00000000">
        <w:rPr>
          <w:i w:val="1"/>
          <w:rtl w:val="0"/>
        </w:rPr>
        <w:t xml:space="preserve"> 2025, Barcelona</w:t>
      </w:r>
      <w:r w:rsidDel="00000000" w:rsidR="00000000" w:rsidRPr="00000000">
        <w:rPr>
          <w:rtl w:val="0"/>
        </w:rPr>
        <w:t xml:space="preserve"> - La 10a edició del Mobile Social Congress (MSC) tindrà lloc del 3 al 5 de març a diversos espais de Barcelona i, sota el lema </w:t>
      </w:r>
      <w:r w:rsidDel="00000000" w:rsidR="00000000" w:rsidRPr="00000000">
        <w:rPr>
          <w:b w:val="1"/>
          <w:rtl w:val="0"/>
        </w:rPr>
        <w:t xml:space="preserve">“Hackegem el sistema, construïm resistències”, proposa analitzar, amb mirada crítica, quin paper juga el teixit empresarial del sector electrònic i les big tech davant els conflictes arreu del món.</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ind w:left="0" w:firstLine="0"/>
        <w:rPr>
          <w:b w:val="1"/>
          <w:color w:val="ff0000"/>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“L’electrònica i les tecnologies digitals que consumim són un producte comercialitzable en una economia globalitzada en la qual s’externalitzen i</w:t>
      </w:r>
      <w:r w:rsidDel="00000000" w:rsidR="00000000" w:rsidRPr="00000000">
        <w:rPr>
          <w:b w:val="1"/>
          <w:rtl w:val="0"/>
        </w:rPr>
        <w:t xml:space="preserve"> </w:t>
      </w:r>
      <w:r w:rsidDel="00000000" w:rsidR="00000000" w:rsidRPr="00000000">
        <w:rPr>
          <w:rtl w:val="0"/>
        </w:rPr>
        <w:t xml:space="preserve">amaguen els costos socials i ambientals. Entre qui paga, trobem grups vulnerables i territoris del Sud Global. </w:t>
      </w:r>
      <w:r w:rsidDel="00000000" w:rsidR="00000000" w:rsidRPr="00000000">
        <w:rPr>
          <w:b w:val="1"/>
          <w:rtl w:val="0"/>
        </w:rPr>
        <w:t xml:space="preserve">Darrere de marques com Apple, per exemple, hi ha milers de treballadores subcontractades a països asiàtics, a qui no se’ls garanteix els seus drets laborals, o totes les comunitats afectades per la mineria que pren lloc perquè nosaltres puguem tenir un mòbil a les mans”</w:t>
      </w:r>
      <w:r w:rsidDel="00000000" w:rsidR="00000000" w:rsidRPr="00000000">
        <w:rPr>
          <w:rtl w:val="0"/>
        </w:rPr>
        <w:t xml:space="preserve">, explica Clàudia Bosch, tècnica de la campanya Electrònica Justa i coordinadora del Mobile Social Congress.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ind w:left="0" w:firstLine="0"/>
        <w:rPr>
          <w:b w:val="1"/>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ind w:left="0" w:firstLine="0"/>
        <w:rPr>
          <w:b w:val="1"/>
        </w:rPr>
      </w:pPr>
      <w:r w:rsidDel="00000000" w:rsidR="00000000" w:rsidRPr="00000000">
        <w:rPr>
          <w:rtl w:val="0"/>
        </w:rPr>
        <w:t xml:space="preserve">L’esdeveniment, impulsat per SETEM Catalunya en el marc de la campanya Electrònica Justa</w:t>
      </w:r>
      <w:r w:rsidDel="00000000" w:rsidR="00000000" w:rsidRPr="00000000">
        <w:rPr>
          <w:sz w:val="24"/>
          <w:szCs w:val="24"/>
          <w:rtl w:val="0"/>
        </w:rPr>
        <w:t xml:space="preserve">, </w:t>
      </w:r>
      <w:r w:rsidDel="00000000" w:rsidR="00000000" w:rsidRPr="00000000">
        <w:rPr>
          <w:rtl w:val="0"/>
        </w:rPr>
        <w:t xml:space="preserve">planteja anualment una reflexió</w:t>
      </w:r>
      <w:r w:rsidDel="00000000" w:rsidR="00000000" w:rsidRPr="00000000">
        <w:rPr>
          <w:rtl w:val="0"/>
        </w:rPr>
        <w:t xml:space="preserve"> crítica en clau ecologista, feminista i de drets humans per promoure l’ús responsable de la tecnologia i contribuir en la millora del benestar social i la justícia global.</w:t>
      </w:r>
      <w:r w:rsidDel="00000000" w:rsidR="00000000" w:rsidRPr="00000000">
        <w:rPr>
          <w:rtl w:val="0"/>
        </w:rPr>
        <w:t xml:space="preserve"> En aquesta edició, es tractaran diverses </w:t>
      </w:r>
      <w:r w:rsidDel="00000000" w:rsidR="00000000" w:rsidRPr="00000000">
        <w:rPr>
          <w:b w:val="1"/>
          <w:rtl w:val="0"/>
        </w:rPr>
        <w:t xml:space="preserve">qüestions d’actualitat en les que la comercialització de noves tecnologies, com la intel·ligència artificial (IA), o certes pràctiques empresarials, han esdevingut influències clau en el seu desenvolupament.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Clàudia Custodio, i</w:t>
      </w:r>
      <w:r w:rsidDel="00000000" w:rsidR="00000000" w:rsidRPr="00000000">
        <w:rPr>
          <w:rtl w:val="0"/>
        </w:rPr>
        <w:t xml:space="preserve">nvestigadora de l'àrea de justícia climàtica a l'Observatori del Deute en la Globalització i ponent de les xerrades del Mobile Social Congress explica com “h</w:t>
      </w:r>
      <w:r w:rsidDel="00000000" w:rsidR="00000000" w:rsidRPr="00000000">
        <w:rPr>
          <w:rtl w:val="0"/>
        </w:rPr>
        <w:t xml:space="preserve">i ha una tensió evident entre la transició verda que busca el creixement econòmic del Nord Global i els mitjans de subsistència i les dures realitats de les comunitats de Madagascar, entre d’altres. </w:t>
      </w:r>
      <w:r w:rsidDel="00000000" w:rsidR="00000000" w:rsidRPr="00000000">
        <w:rPr>
          <w:b w:val="1"/>
          <w:rtl w:val="0"/>
        </w:rPr>
        <w:t xml:space="preserve">Les comunitats rurals del país pateixen les conseqüències d’un nou extractivisme de lògica colonial. El colonialisme verd és pervers: </w:t>
      </w:r>
      <w:r w:rsidDel="00000000" w:rsidR="00000000" w:rsidRPr="00000000">
        <w:rPr>
          <w:rtl w:val="0"/>
        </w:rPr>
        <w:t xml:space="preserve">mentre que les poblacions de la zona de sacrifici ni tan sols tenen accés a l’electricitat, són qui haurà de pagar l’alt cost de fer possible la «transició» del Nord Global.”</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L’esdeveniment, que comptarà amb una</w:t>
      </w:r>
      <w:r w:rsidDel="00000000" w:rsidR="00000000" w:rsidRPr="00000000">
        <w:rPr>
          <w:b w:val="1"/>
          <w:rtl w:val="0"/>
        </w:rPr>
        <w:t xml:space="preserve"> roda de premsa el dimecres dia 5 de març a les 16 h a la Sala Raval del Centre de Cultura Contemporània de Barcelona (CCCB)</w:t>
      </w:r>
      <w:r w:rsidDel="00000000" w:rsidR="00000000" w:rsidRPr="00000000">
        <w:rPr>
          <w:rtl w:val="0"/>
        </w:rPr>
        <w:t xml:space="preserve">, inclourà tallers, xerrades i debats per donar visibilitat als impactes del model de consum i de producció d’aparells electrònics i tecnologies de la informació i la comunicació sobre </w:t>
      </w:r>
      <w:r w:rsidDel="00000000" w:rsidR="00000000" w:rsidRPr="00000000">
        <w:rPr>
          <w:rtl w:val="0"/>
        </w:rPr>
        <w:t xml:space="preserve">les</w:t>
      </w:r>
      <w:r w:rsidDel="00000000" w:rsidR="00000000" w:rsidRPr="00000000">
        <w:rPr>
          <w:rtl w:val="0"/>
        </w:rPr>
        <w:t xml:space="preserve"> persones treballadores del sector, les consumidores, i altres col·lectius afectats.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rtl w:val="0"/>
        </w:rPr>
        <w:t xml:space="preserve">Les inscripcions són gratuïtes i es poden fer a través de la pàgina web </w:t>
      </w:r>
      <w:hyperlink r:id="rId6">
        <w:r w:rsidDel="00000000" w:rsidR="00000000" w:rsidRPr="00000000">
          <w:rPr>
            <w:b w:val="1"/>
            <w:color w:val="1155cc"/>
            <w:u w:val="single"/>
            <w:rtl w:val="0"/>
          </w:rPr>
          <w:t xml:space="preserve">https://mobilesocialcongress.cat/ca/</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ind w:left="0" w:firstLine="0"/>
        <w:rPr>
          <w:i w:val="1"/>
        </w:rPr>
      </w:pPr>
      <w:r w:rsidDel="00000000" w:rsidR="00000000" w:rsidRPr="00000000">
        <w:rPr>
          <w:i w:val="1"/>
          <w:rtl w:val="0"/>
        </w:rPr>
        <w:t xml:space="preserve">El Mobile Social Congress 2025 és possible gràcies al finançament del departament de Justícia Global de l’Ajuntament de Barcelona, de l’Agència Catalana de Cooperació al Desenvolupament, de la cooperativa de l’economia social i solidària de serveis de telefonia Som Connexió, i de l’associació Pangea Internet Ètic i Solidari.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ind w:left="0" w:firstLine="0"/>
        <w:rPr>
          <w:b w:val="1"/>
          <w:sz w:val="24"/>
          <w:szCs w:val="24"/>
          <w:shd w:fill="b7b7b7" w:val="clear"/>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ind w:left="0" w:firstLine="0"/>
        <w:rPr>
          <w:b w:val="1"/>
          <w:sz w:val="24"/>
          <w:szCs w:val="24"/>
          <w:shd w:fill="b7b7b7" w:val="clear"/>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ind w:left="0" w:firstLine="0"/>
        <w:rPr>
          <w:sz w:val="28"/>
          <w:szCs w:val="28"/>
        </w:rPr>
      </w:pPr>
      <w:r w:rsidDel="00000000" w:rsidR="00000000" w:rsidRPr="00000000">
        <w:rPr>
          <w:b w:val="1"/>
          <w:sz w:val="28"/>
          <w:szCs w:val="28"/>
          <w:shd w:fill="b7b7b7" w:val="clear"/>
          <w:rtl w:val="0"/>
        </w:rPr>
        <w:t xml:space="preserve">El MSC com a resposta al Mobile World Congress: acció de denúncia</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Un any més, </w:t>
      </w:r>
      <w:r w:rsidDel="00000000" w:rsidR="00000000" w:rsidRPr="00000000">
        <w:rPr>
          <w:b w:val="1"/>
          <w:rtl w:val="0"/>
        </w:rPr>
        <w:t xml:space="preserve">s’ha fet coincidir amb el Mobile World Congress amb l’objectiu de generar un</w:t>
      </w:r>
      <w:r w:rsidDel="00000000" w:rsidR="00000000" w:rsidRPr="00000000">
        <w:rPr>
          <w:rtl w:val="0"/>
        </w:rPr>
        <w:t xml:space="preserve"> </w:t>
      </w:r>
      <w:r w:rsidDel="00000000" w:rsidR="00000000" w:rsidRPr="00000000">
        <w:rPr>
          <w:b w:val="1"/>
          <w:rtl w:val="0"/>
        </w:rPr>
        <w:t xml:space="preserve">espai alternatiu, accessible i gratuït, per denunciar les injustícies d'un model de producció i consum global basats</w:t>
      </w:r>
      <w:r w:rsidDel="00000000" w:rsidR="00000000" w:rsidRPr="00000000">
        <w:rPr>
          <w:rtl w:val="0"/>
        </w:rPr>
        <w:t xml:space="preserve"> en l'extractivisme i l'externalització dels impactes socials i ambientals al Sud Global i col·lectius vulnerables.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El 10 de febrer passat </w:t>
      </w:r>
      <w:r w:rsidDel="00000000" w:rsidR="00000000" w:rsidRPr="00000000">
        <w:rPr>
          <w:rtl w:val="0"/>
        </w:rPr>
        <w:t xml:space="preserve">les entitats Prou Complicitat amb Israel, Comunitat Palestina de Catalunya, Setem i La Fira en la mira,</w:t>
      </w:r>
      <w:hyperlink r:id="rId7">
        <w:r w:rsidDel="00000000" w:rsidR="00000000" w:rsidRPr="00000000">
          <w:rPr>
            <w:color w:val="1155cc"/>
            <w:u w:val="single"/>
            <w:rtl w:val="0"/>
          </w:rPr>
          <w:t xml:space="preserve"> van fer pública la llista d’organitzacions que denuncien la complicitat de La Fira de Barcelona amb el genocidi i l’ocupació del poble i territori palestí per part d’Israel</w:t>
        </w:r>
      </w:hyperlink>
      <w:r w:rsidDel="00000000" w:rsidR="00000000" w:rsidRPr="00000000">
        <w:rPr>
          <w:rtl w:val="0"/>
        </w:rPr>
        <w:t xml:space="preserve">. Més de 100 organitzacions s’han adherit a aquesta carta oberta de denúncia, entre les quals hi ha els </w:t>
      </w:r>
      <w:r w:rsidDel="00000000" w:rsidR="00000000" w:rsidRPr="00000000">
        <w:rPr>
          <w:rtl w:val="0"/>
        </w:rPr>
        <w:t xml:space="preserve">principals sindicats de Catalunya, federacions, i desenes d’organitzacions de la societat civil, que exigeixen una resposta per part de les administracions responsables de la Fira de Barcelona.</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t xml:space="preserve">En aquesta línia, </w:t>
      </w:r>
      <w:r w:rsidDel="00000000" w:rsidR="00000000" w:rsidRPr="00000000">
        <w:rPr>
          <w:b w:val="1"/>
          <w:rtl w:val="0"/>
        </w:rPr>
        <w:t xml:space="preserve">e</w:t>
      </w:r>
      <w:r w:rsidDel="00000000" w:rsidR="00000000" w:rsidRPr="00000000">
        <w:rPr>
          <w:b w:val="1"/>
          <w:shd w:fill="efefef" w:val="clear"/>
          <w:rtl w:val="0"/>
        </w:rPr>
        <w:t xml:space="preserve">l</w:t>
      </w:r>
      <w:r w:rsidDel="00000000" w:rsidR="00000000" w:rsidRPr="00000000">
        <w:rPr>
          <w:b w:val="1"/>
          <w:rtl w:val="0"/>
        </w:rPr>
        <w:t xml:space="preserve"> </w:t>
      </w:r>
      <w:r w:rsidDel="00000000" w:rsidR="00000000" w:rsidRPr="00000000">
        <w:rPr>
          <w:b w:val="1"/>
          <w:rtl w:val="0"/>
        </w:rPr>
        <w:t xml:space="preserve">dilluns dia 3 de març </w:t>
      </w:r>
      <w:r w:rsidDel="00000000" w:rsidR="00000000" w:rsidRPr="00000000">
        <w:rPr>
          <w:b w:val="1"/>
          <w:rtl w:val="0"/>
        </w:rPr>
        <w:t xml:space="preserve">a les 8.30 h</w:t>
      </w:r>
      <w:r w:rsidDel="00000000" w:rsidR="00000000" w:rsidRPr="00000000">
        <w:rPr>
          <w:b w:val="1"/>
          <w:rtl w:val="0"/>
        </w:rPr>
        <w:t xml:space="preserve"> s’ha convocat una acció de denúncia davant les portes de La Fira</w:t>
      </w:r>
      <w:r w:rsidDel="00000000" w:rsidR="00000000" w:rsidRPr="00000000">
        <w:rPr>
          <w:rtl w:val="0"/>
        </w:rPr>
        <w:t xml:space="preserve">,</w:t>
      </w:r>
      <w:r w:rsidDel="00000000" w:rsidR="00000000" w:rsidRPr="00000000">
        <w:rPr>
          <w:rtl w:val="0"/>
        </w:rPr>
        <w:t xml:space="preserve"> on tindrà lloc el Mobile World Congress, amb l’objectiu de l’objectiu d’</w:t>
      </w:r>
      <w:r w:rsidDel="00000000" w:rsidR="00000000" w:rsidRPr="00000000">
        <w:rPr>
          <w:b w:val="1"/>
          <w:rtl w:val="0"/>
        </w:rPr>
        <w:t xml:space="preserve">assenyalar la seva complicitat </w:t>
      </w:r>
      <w:r w:rsidDel="00000000" w:rsidR="00000000" w:rsidRPr="00000000">
        <w:rPr>
          <w:b w:val="1"/>
          <w:rtl w:val="0"/>
        </w:rPr>
        <w:t xml:space="preserve">amb el genocidi palestí</w:t>
      </w:r>
      <w:r w:rsidDel="00000000" w:rsidR="00000000" w:rsidRPr="00000000">
        <w:rPr>
          <w:b w:val="1"/>
          <w:rtl w:val="0"/>
        </w:rPr>
        <w:t xml:space="preserve">.</w:t>
      </w:r>
      <w:r w:rsidDel="00000000" w:rsidR="00000000" w:rsidRPr="00000000">
        <w:rPr>
          <w:rtl w:val="0"/>
        </w:rPr>
        <w:t xml:space="preserve"> Aquesta iniciativa està coorganitzada amb la coalició d’entitats </w:t>
      </w:r>
      <w:r w:rsidDel="00000000" w:rsidR="00000000" w:rsidRPr="00000000">
        <w:rPr>
          <w:rtl w:val="0"/>
        </w:rPr>
        <w:t xml:space="preserve">Prou Complicitat amb Israel i el col·lectiu La Fira en la Mira.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ind w:left="0" w:firstLine="0"/>
        <w:rPr>
          <w:b w:val="1"/>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ind w:left="0" w:firstLine="0"/>
        <w:rPr>
          <w:b w:val="1"/>
          <w:sz w:val="28"/>
          <w:szCs w:val="28"/>
          <w:shd w:fill="b7b7b7" w:val="clear"/>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ind w:left="0" w:firstLine="0"/>
        <w:rPr>
          <w:b w:val="1"/>
          <w:sz w:val="28"/>
          <w:szCs w:val="28"/>
          <w:shd w:fill="b7b7b7" w:val="clear"/>
        </w:rPr>
      </w:pPr>
      <w:r w:rsidDel="00000000" w:rsidR="00000000" w:rsidRPr="00000000">
        <w:rPr>
          <w:b w:val="1"/>
          <w:sz w:val="28"/>
          <w:szCs w:val="28"/>
          <w:shd w:fill="b7b7b7" w:val="clear"/>
          <w:rtl w:val="0"/>
        </w:rPr>
        <w:t xml:space="preserve">El programa del Mobile Social Congress 2025</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276" w:lineRule="auto"/>
        <w:ind w:left="0" w:firstLine="0"/>
        <w:rPr>
          <w:i w:val="1"/>
          <w:color w:val="ff0000"/>
        </w:rPr>
      </w:pPr>
      <w:r w:rsidDel="00000000" w:rsidR="00000000" w:rsidRPr="00000000">
        <w:rPr>
          <w:b w:val="1"/>
          <w:sz w:val="24"/>
          <w:szCs w:val="24"/>
          <w:rtl w:val="0"/>
        </w:rPr>
        <w:t xml:space="preserve">Acció de denúncia davant el Mobile World Congress</w:t>
      </w:r>
      <w:r w:rsidDel="00000000" w:rsidR="00000000" w:rsidRPr="00000000">
        <w:rPr>
          <w:b w:val="1"/>
          <w:rtl w:val="0"/>
        </w:rPr>
        <w:br w:type="textWrapping"/>
        <w:tab/>
      </w:r>
      <w:r w:rsidDel="00000000" w:rsidR="00000000" w:rsidRPr="00000000">
        <w:rPr>
          <w:rtl w:val="0"/>
        </w:rPr>
        <w:t xml:space="preserve">Dilluns 3 de març a les </w:t>
      </w:r>
      <w:r w:rsidDel="00000000" w:rsidR="00000000" w:rsidRPr="00000000">
        <w:rPr>
          <w:rtl w:val="0"/>
        </w:rPr>
        <w:t xml:space="preserve">8:30 h</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276" w:lineRule="auto"/>
        <w:ind w:left="0" w:firstLine="720"/>
        <w:rPr>
          <w:b w:val="1"/>
        </w:rPr>
      </w:pPr>
      <w:r w:rsidDel="00000000" w:rsidR="00000000" w:rsidRPr="00000000">
        <w:rPr>
          <w:rtl w:val="0"/>
        </w:rPr>
        <w:t xml:space="preserve">Davant </w:t>
      </w:r>
      <w:r w:rsidDel="00000000" w:rsidR="00000000" w:rsidRPr="00000000">
        <w:rPr>
          <w:rtl w:val="0"/>
        </w:rPr>
        <w:t xml:space="preserve">La Fira de Barcelona (Plaça d’Europa,</w:t>
      </w:r>
      <w:hyperlink r:id="rId8">
        <w:r w:rsidDel="00000000" w:rsidR="00000000" w:rsidRPr="00000000">
          <w:rPr>
            <w:color w:val="1f1f1f"/>
            <w:rtl w:val="0"/>
          </w:rPr>
          <w:t xml:space="preserve"> l'Hospitalet de Llobregat)</w:t>
        </w:r>
      </w:hyperlink>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76" w:lineRule="auto"/>
        <w:ind w:left="0" w:firstLine="0"/>
        <w:rPr>
          <w:b w:val="1"/>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76" w:lineRule="auto"/>
        <w:ind w:left="0" w:firstLine="0"/>
        <w:rPr>
          <w:b w:val="1"/>
          <w:sz w:val="24"/>
          <w:szCs w:val="24"/>
        </w:rPr>
      </w:pPr>
      <w:r w:rsidDel="00000000" w:rsidR="00000000" w:rsidRPr="00000000">
        <w:rPr>
          <w:b w:val="1"/>
          <w:sz w:val="24"/>
          <w:szCs w:val="24"/>
          <w:rtl w:val="0"/>
        </w:rPr>
        <w:t xml:space="preserve">Taller “</w:t>
      </w:r>
      <w:r w:rsidDel="00000000" w:rsidR="00000000" w:rsidRPr="00000000">
        <w:rPr>
          <w:b w:val="1"/>
          <w:sz w:val="24"/>
          <w:szCs w:val="24"/>
          <w:rtl w:val="0"/>
        </w:rPr>
        <w:t xml:space="preserve">Programari lliure per la gestió d’entitats i empreses”, </w:t>
      </w:r>
      <w:r w:rsidDel="00000000" w:rsidR="00000000" w:rsidRPr="00000000">
        <w:rPr>
          <w:b w:val="1"/>
          <w:sz w:val="24"/>
          <w:szCs w:val="24"/>
          <w:rtl w:val="0"/>
        </w:rPr>
        <w:t xml:space="preserve">amb SomNúvol</w:t>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276" w:lineRule="auto"/>
        <w:ind w:left="0" w:firstLine="0"/>
        <w:rPr/>
      </w:pPr>
      <w:r w:rsidDel="00000000" w:rsidR="00000000" w:rsidRPr="00000000">
        <w:rPr>
          <w:rtl w:val="0"/>
        </w:rPr>
        <w:t xml:space="preserve">Sessió pràctica i presentació de l’eina </w:t>
      </w:r>
      <w:r w:rsidDel="00000000" w:rsidR="00000000" w:rsidRPr="00000000">
        <w:rPr>
          <w:rtl w:val="0"/>
        </w:rPr>
        <w:t xml:space="preserve">Dolibarr</w:t>
      </w:r>
      <w:r w:rsidDel="00000000" w:rsidR="00000000" w:rsidRPr="00000000">
        <w:rPr>
          <w:rtl w:val="0"/>
        </w:rPr>
        <w:t xml:space="preserve">, així com experiències del seu ús per la comptabilitat, els pressupostos, la facturació, la gestió de sòcies, clients i estoc, l’organització d'equips i espais, entre d’altres.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276" w:lineRule="auto"/>
        <w:ind w:left="0" w:firstLine="720"/>
        <w:rPr/>
      </w:pPr>
      <w:r w:rsidDel="00000000" w:rsidR="00000000" w:rsidRPr="00000000">
        <w:rPr>
          <w:rtl w:val="0"/>
        </w:rPr>
        <w:t xml:space="preserve">Dilluns 3 de març a les 16 h</w:t>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firstLine="0"/>
        <w:rPr>
          <w:color w:val="1f1f1f"/>
          <w:sz w:val="22"/>
          <w:szCs w:val="22"/>
        </w:rPr>
      </w:pPr>
      <w:bookmarkStart w:colFirst="0" w:colLast="0" w:name="_dmrrhd2cucm" w:id="0"/>
      <w:bookmarkEnd w:id="0"/>
      <w:r w:rsidDel="00000000" w:rsidR="00000000" w:rsidRPr="00000000">
        <w:rPr>
          <w:color w:val="1f1f1f"/>
          <w:sz w:val="22"/>
          <w:szCs w:val="22"/>
          <w:rtl w:val="0"/>
        </w:rPr>
        <w:t xml:space="preserve">Canòdrom - Ateneu d'Innovació Digital i Democràtica (Concepción Arenal, 165  Barcelona)</w:t>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firstLine="720"/>
        <w:rPr>
          <w:highlight w:val="yellow"/>
        </w:rPr>
      </w:pPr>
      <w:bookmarkStart w:colFirst="0" w:colLast="0" w:name="_fu34bc8tqefz" w:id="1"/>
      <w:bookmarkEnd w:id="1"/>
      <w:r w:rsidDel="00000000" w:rsidR="00000000" w:rsidRPr="00000000">
        <w:rPr>
          <w:b w:val="1"/>
          <w:color w:val="1f1f1f"/>
          <w:sz w:val="22"/>
          <w:szCs w:val="22"/>
          <w:shd w:fill="fce5cd" w:val="clear"/>
          <w:rtl w:val="0"/>
        </w:rPr>
        <w:t xml:space="preserve">Inscripcions </w:t>
      </w:r>
      <w:hyperlink r:id="rId9">
        <w:r w:rsidDel="00000000" w:rsidR="00000000" w:rsidRPr="00000000">
          <w:rPr>
            <w:b w:val="1"/>
            <w:color w:val="1155cc"/>
            <w:sz w:val="22"/>
            <w:szCs w:val="22"/>
            <w:u w:val="single"/>
            <w:shd w:fill="fce5cd" w:val="clear"/>
            <w:rtl w:val="0"/>
          </w:rPr>
          <w:t xml:space="preserve">aquí</w:t>
        </w:r>
      </w:hyperlink>
      <w:r w:rsidDel="00000000" w:rsidR="00000000" w:rsidRPr="00000000">
        <w:rPr>
          <w:highlight w:val="yellow"/>
          <w:rtl w:val="0"/>
        </w:rPr>
        <w:br w:type="textWrapping"/>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240" w:lineRule="auto"/>
        <w:ind w:left="0" w:firstLine="0"/>
        <w:rPr>
          <w:b w:val="1"/>
          <w:sz w:val="24"/>
          <w:szCs w:val="24"/>
        </w:rPr>
      </w:pPr>
      <w:r w:rsidDel="00000000" w:rsidR="00000000" w:rsidRPr="00000000">
        <w:rPr>
          <w:b w:val="1"/>
          <w:sz w:val="24"/>
          <w:szCs w:val="24"/>
          <w:rtl w:val="0"/>
        </w:rPr>
        <w:t xml:space="preserve">La Turra (pòdcast en directe - IA: utopia o distopia?) i</w:t>
      </w:r>
      <w:r w:rsidDel="00000000" w:rsidR="00000000" w:rsidRPr="00000000">
        <w:rPr>
          <w:b w:val="1"/>
          <w:sz w:val="24"/>
          <w:szCs w:val="24"/>
          <w:rtl w:val="0"/>
        </w:rPr>
        <w:t xml:space="preserve"> actuació musical d’Alosa</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240" w:lineRule="auto"/>
        <w:ind w:left="0" w:firstLine="720"/>
        <w:rPr>
          <w:b w:val="1"/>
        </w:rPr>
      </w:pPr>
      <w:r w:rsidDel="00000000" w:rsidR="00000000" w:rsidRPr="00000000">
        <w:rPr>
          <w:rtl w:val="0"/>
        </w:rPr>
        <w:t xml:space="preserve">Dimarts 4 de març a les 19 h </w:t>
      </w: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240" w:lineRule="auto"/>
        <w:ind w:left="0" w:firstLine="720"/>
        <w:rPr/>
      </w:pPr>
      <w:r w:rsidDel="00000000" w:rsidR="00000000" w:rsidRPr="00000000">
        <w:rPr>
          <w:rtl w:val="0"/>
        </w:rPr>
        <w:t xml:space="preserve">Nau Bostik (Ferran Turné, 1-11 - Barcelona)</w:t>
      </w:r>
      <w:r w:rsidDel="00000000" w:rsidR="00000000" w:rsidRPr="00000000">
        <w:rPr>
          <w:rtl w:val="0"/>
        </w:rPr>
        <w:br w:type="textWrapping"/>
        <w:tab/>
        <w:br w:type="textWrapping"/>
        <w:tab/>
      </w:r>
      <w:r w:rsidDel="00000000" w:rsidR="00000000" w:rsidRPr="00000000">
        <w:rPr>
          <w:b w:val="1"/>
          <w:rtl w:val="0"/>
        </w:rPr>
        <w:t xml:space="preserve">Modera:</w:t>
      </w:r>
      <w:r w:rsidDel="00000000" w:rsidR="00000000" w:rsidRPr="00000000">
        <w:rPr>
          <w:rtl w:val="0"/>
        </w:rPr>
        <w:t xml:space="preserve"> Alba Riera, comunicadora i presentadora La Turra.</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240" w:lineRule="auto"/>
        <w:ind w:left="0" w:firstLine="720"/>
        <w:rPr>
          <w:b w:val="1"/>
        </w:rPr>
      </w:pPr>
      <w:r w:rsidDel="00000000" w:rsidR="00000000" w:rsidRPr="00000000">
        <w:rPr>
          <w:b w:val="1"/>
          <w:rtl w:val="0"/>
        </w:rPr>
        <w:t xml:space="preserve">Participen:</w:t>
      </w:r>
    </w:p>
    <w:p w:rsidR="00000000" w:rsidDel="00000000" w:rsidP="00000000" w:rsidRDefault="00000000" w:rsidRPr="00000000" w14:paraId="00000030">
      <w:pPr>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1440" w:hanging="360"/>
        <w:rPr>
          <w:u w:val="none"/>
        </w:rPr>
      </w:pPr>
      <w:r w:rsidDel="00000000" w:rsidR="00000000" w:rsidRPr="00000000">
        <w:rPr>
          <w:b w:val="1"/>
          <w:rtl w:val="0"/>
        </w:rPr>
        <w:t xml:space="preserve">Janira Planes:</w:t>
      </w:r>
      <w:r w:rsidDel="00000000" w:rsidR="00000000" w:rsidRPr="00000000">
        <w:rPr>
          <w:rtl w:val="0"/>
        </w:rPr>
        <w:t xml:space="preserve"> Especialista en tecnologia, negocis, i  cultura d'internet. </w:t>
      </w:r>
    </w:p>
    <w:p w:rsidR="00000000" w:rsidDel="00000000" w:rsidP="00000000" w:rsidRDefault="00000000" w:rsidRPr="00000000" w14:paraId="00000031">
      <w:pPr>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1440" w:hanging="360"/>
        <w:rPr>
          <w:u w:val="none"/>
        </w:rPr>
      </w:pPr>
      <w:r w:rsidDel="00000000" w:rsidR="00000000" w:rsidRPr="00000000">
        <w:rPr>
          <w:b w:val="1"/>
          <w:rtl w:val="0"/>
        </w:rPr>
        <w:t xml:space="preserve">Judith Membrives</w:t>
      </w:r>
      <w:r w:rsidDel="00000000" w:rsidR="00000000" w:rsidRPr="00000000">
        <w:rPr>
          <w:rtl w:val="0"/>
        </w:rPr>
        <w:t xml:space="preserve">: </w:t>
      </w:r>
      <w:r w:rsidDel="00000000" w:rsidR="00000000" w:rsidRPr="00000000">
        <w:rPr>
          <w:rtl w:val="0"/>
        </w:rPr>
        <w:t xml:space="preserve">incideix per evitar que els avenços en IA esdevinguin retrocessos en drets humans. </w:t>
      </w:r>
      <w:r w:rsidDel="00000000" w:rsidR="00000000" w:rsidRPr="00000000">
        <w:rPr>
          <w:rtl w:val="0"/>
        </w:rPr>
      </w:r>
    </w:p>
    <w:p w:rsidR="00000000" w:rsidDel="00000000" w:rsidP="00000000" w:rsidRDefault="00000000" w:rsidRPr="00000000" w14:paraId="00000032">
      <w:pPr>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1440" w:hanging="360"/>
        <w:rPr>
          <w:u w:val="none"/>
        </w:rPr>
      </w:pPr>
      <w:r w:rsidDel="00000000" w:rsidR="00000000" w:rsidRPr="00000000">
        <w:rPr>
          <w:b w:val="1"/>
          <w:rtl w:val="0"/>
        </w:rPr>
        <w:t xml:space="preserve">Carlos Bajo</w:t>
      </w:r>
      <w:r w:rsidDel="00000000" w:rsidR="00000000" w:rsidRPr="00000000">
        <w:rPr>
          <w:rtl w:val="0"/>
        </w:rPr>
        <w:t xml:space="preserve">: </w:t>
      </w:r>
      <w:r w:rsidDel="00000000" w:rsidR="00000000" w:rsidRPr="00000000">
        <w:rPr>
          <w:rtl w:val="0"/>
        </w:rPr>
        <w:t xml:space="preserve">lidera la línia de treball en Justícia Digital a Intermón Oxfam.</w:t>
      </w:r>
      <w:r w:rsidDel="00000000" w:rsidR="00000000" w:rsidRPr="00000000">
        <w:rPr>
          <w:rtl w:val="0"/>
        </w:rPr>
      </w:r>
    </w:p>
    <w:p w:rsidR="00000000" w:rsidDel="00000000" w:rsidP="00000000" w:rsidRDefault="00000000" w:rsidRPr="00000000" w14:paraId="00000033">
      <w:pPr>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1440" w:hanging="360"/>
        <w:rPr>
          <w:u w:val="none"/>
        </w:rPr>
      </w:pPr>
      <w:r w:rsidDel="00000000" w:rsidR="00000000" w:rsidRPr="00000000">
        <w:rPr>
          <w:b w:val="1"/>
          <w:rtl w:val="0"/>
        </w:rPr>
        <w:t xml:space="preserve">Arnau Font</w:t>
      </w:r>
      <w:r w:rsidDel="00000000" w:rsidR="00000000" w:rsidRPr="00000000">
        <w:rPr>
          <w:rtl w:val="0"/>
        </w:rPr>
        <w:t xml:space="preserve">: Productor i creador de contingut en català, apassionat per la IA i les tecnologies digitals. </w:t>
        <w:br w:type="textWrapping"/>
      </w:r>
      <w:r w:rsidDel="00000000" w:rsidR="00000000" w:rsidRPr="00000000">
        <w:rPr>
          <w:rtl w:val="0"/>
        </w:rPr>
      </w:r>
    </w:p>
    <w:p w:rsidR="00000000" w:rsidDel="00000000" w:rsidP="00000000" w:rsidRDefault="00000000" w:rsidRPr="00000000" w14:paraId="000000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pPr>
      <w:bookmarkStart w:colFirst="0" w:colLast="0" w:name="_yyxortbm33kh" w:id="2"/>
      <w:bookmarkEnd w:id="2"/>
      <w:r w:rsidDel="00000000" w:rsidR="00000000" w:rsidRPr="00000000">
        <w:rPr>
          <w:b w:val="1"/>
          <w:color w:val="1f1f1f"/>
          <w:sz w:val="22"/>
          <w:szCs w:val="22"/>
          <w:shd w:fill="fce5cd" w:val="clear"/>
          <w:rtl w:val="0"/>
        </w:rPr>
        <w:t xml:space="preserve">Inscripcions </w:t>
      </w:r>
      <w:hyperlink r:id="rId10">
        <w:r w:rsidDel="00000000" w:rsidR="00000000" w:rsidRPr="00000000">
          <w:rPr>
            <w:b w:val="1"/>
            <w:color w:val="1155cc"/>
            <w:sz w:val="22"/>
            <w:szCs w:val="22"/>
            <w:u w:val="single"/>
            <w:shd w:fill="fce5cd" w:val="clear"/>
            <w:rtl w:val="0"/>
          </w:rPr>
          <w:t xml:space="preserve">aquí</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276" w:lineRule="auto"/>
        <w:rPr>
          <w:b w:val="1"/>
          <w:sz w:val="24"/>
          <w:szCs w:val="24"/>
        </w:rPr>
      </w:pPr>
      <w:r w:rsidDel="00000000" w:rsidR="00000000" w:rsidRPr="00000000">
        <w:rPr>
          <w:b w:val="1"/>
          <w:sz w:val="24"/>
          <w:szCs w:val="24"/>
          <w:rtl w:val="0"/>
        </w:rPr>
        <w:t xml:space="preserve">Xerrades MSC</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276" w:lineRule="auto"/>
        <w:ind w:firstLine="720"/>
        <w:rPr/>
      </w:pPr>
      <w:r w:rsidDel="00000000" w:rsidR="00000000" w:rsidRPr="00000000">
        <w:rPr>
          <w:rtl w:val="0"/>
        </w:rPr>
        <w:t xml:space="preserve">Dimecres 5 de març </w:t>
      </w:r>
    </w:p>
    <w:p w:rsidR="00000000" w:rsidDel="00000000" w:rsidP="00000000" w:rsidRDefault="00000000" w:rsidRPr="00000000" w14:paraId="00000037">
      <w:pPr>
        <w:numPr>
          <w:ilvl w:val="0"/>
          <w:numId w:val="6"/>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pPr>
      <w:r w:rsidDel="00000000" w:rsidR="00000000" w:rsidRPr="00000000">
        <w:rPr>
          <w:rtl w:val="0"/>
        </w:rPr>
        <w:t xml:space="preserve">16 h roda de premsa</w:t>
      </w:r>
      <w:r w:rsidDel="00000000" w:rsidR="00000000" w:rsidRPr="00000000">
        <w:rPr>
          <w:rtl w:val="0"/>
        </w:rPr>
        <w:t xml:space="preserve"> CCCB - Sala Raval (Montalegre, 5 - Barcelona)</w:t>
      </w:r>
    </w:p>
    <w:p w:rsidR="00000000" w:rsidDel="00000000" w:rsidP="00000000" w:rsidRDefault="00000000" w:rsidRPr="00000000" w14:paraId="00000038">
      <w:pPr>
        <w:numPr>
          <w:ilvl w:val="0"/>
          <w:numId w:val="6"/>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pPr>
      <w:r w:rsidDel="00000000" w:rsidR="00000000" w:rsidRPr="00000000">
        <w:rPr>
          <w:rtl w:val="0"/>
        </w:rPr>
        <w:t xml:space="preserve">17 a</w:t>
      </w:r>
      <w:r w:rsidDel="00000000" w:rsidR="00000000" w:rsidRPr="00000000">
        <w:rPr>
          <w:rtl w:val="0"/>
        </w:rPr>
        <w:t xml:space="preserve"> 21 h</w:t>
      </w:r>
      <w:r w:rsidDel="00000000" w:rsidR="00000000" w:rsidRPr="00000000">
        <w:rPr>
          <w:rtl w:val="0"/>
        </w:rPr>
        <w:t xml:space="preserve"> Jornades CCCB - Sala Raval (Montalegre, 5 - Barcelona)</w:t>
      </w:r>
    </w:p>
    <w:p w:rsidR="00000000" w:rsidDel="00000000" w:rsidP="00000000" w:rsidRDefault="00000000" w:rsidRPr="00000000" w14:paraId="00000039">
      <w:pPr>
        <w:numPr>
          <w:ilvl w:val="0"/>
          <w:numId w:val="6"/>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pPr>
      <w:r w:rsidDel="00000000" w:rsidR="00000000" w:rsidRPr="00000000">
        <w:rPr>
          <w:rtl w:val="0"/>
        </w:rPr>
        <w:t xml:space="preserve">21</w:t>
      </w:r>
      <w:r w:rsidDel="00000000" w:rsidR="00000000" w:rsidRPr="00000000">
        <w:rPr>
          <w:rtl w:val="0"/>
        </w:rPr>
        <w:t xml:space="preserve"> a 22 h Piscolabis i espai de relació CCCB - La Terracccita</w:t>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shd w:fill="fce5cd" w:val="clear"/>
        </w:rPr>
      </w:pPr>
      <w:bookmarkStart w:colFirst="0" w:colLast="0" w:name="_srw1agfuv73z" w:id="3"/>
      <w:bookmarkEnd w:id="3"/>
      <w:r w:rsidDel="00000000" w:rsidR="00000000" w:rsidRPr="00000000">
        <w:rPr>
          <w:b w:val="1"/>
          <w:color w:val="1f1f1f"/>
          <w:sz w:val="22"/>
          <w:szCs w:val="22"/>
          <w:rtl w:val="0"/>
        </w:rPr>
        <w:br w:type="textWrapping"/>
        <w:tab/>
        <w:t xml:space="preserve">Modera:</w:t>
      </w:r>
      <w:r w:rsidDel="00000000" w:rsidR="00000000" w:rsidRPr="00000000">
        <w:rPr>
          <w:color w:val="1f1f1f"/>
          <w:sz w:val="22"/>
          <w:szCs w:val="22"/>
          <w:rtl w:val="0"/>
        </w:rPr>
        <w:t xml:space="preserve"> Agus Morales, escriptor i director de la Revista 5W</w:t>
        <w:br w:type="textWrapping"/>
      </w:r>
      <w:r w:rsidDel="00000000" w:rsidR="00000000" w:rsidRPr="00000000">
        <w:rPr>
          <w:b w:val="1"/>
          <w:color w:val="1f1f1f"/>
          <w:sz w:val="22"/>
          <w:szCs w:val="22"/>
          <w:rtl w:val="0"/>
        </w:rPr>
        <w:tab/>
      </w:r>
      <w:r w:rsidDel="00000000" w:rsidR="00000000" w:rsidRPr="00000000">
        <w:rPr>
          <w:b w:val="1"/>
          <w:color w:val="1f1f1f"/>
          <w:sz w:val="22"/>
          <w:szCs w:val="22"/>
          <w:shd w:fill="fce5cd" w:val="clear"/>
          <w:rtl w:val="0"/>
        </w:rPr>
        <w:t xml:space="preserve">Inscripcions </w:t>
      </w:r>
      <w:hyperlink r:id="rId11">
        <w:r w:rsidDel="00000000" w:rsidR="00000000" w:rsidRPr="00000000">
          <w:rPr>
            <w:b w:val="1"/>
            <w:color w:val="1155cc"/>
            <w:sz w:val="22"/>
            <w:szCs w:val="22"/>
            <w:u w:val="single"/>
            <w:shd w:fill="fce5cd" w:val="clear"/>
            <w:rtl w:val="0"/>
          </w:rPr>
          <w:t xml:space="preserve">aquí</w:t>
        </w:r>
      </w:hyperlink>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76" w:lineRule="auto"/>
        <w:rPr>
          <w:b w:val="1"/>
          <w:color w:val="ffffff"/>
          <w:shd w:fill="434343" w:val="clear"/>
        </w:rPr>
      </w:pPr>
      <w:r w:rsidDel="00000000" w:rsidR="00000000" w:rsidRPr="00000000">
        <w:rPr>
          <w:rtl w:val="0"/>
        </w:rPr>
        <w:br w:type="textWrapping"/>
        <w:tab/>
      </w:r>
      <w:r w:rsidDel="00000000" w:rsidR="00000000" w:rsidRPr="00000000">
        <w:rPr>
          <w:b w:val="1"/>
          <w:color w:val="ffffff"/>
          <w:shd w:fill="434343" w:val="clear"/>
          <w:rtl w:val="0"/>
        </w:rPr>
        <w:t xml:space="preserve">17 h - 18 h | Panell 1</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76" w:lineRule="auto"/>
        <w:ind w:firstLine="720"/>
        <w:rPr>
          <w:b w:val="1"/>
          <w:shd w:fill="ea9999" w:val="clear"/>
        </w:rPr>
      </w:pPr>
      <w:r w:rsidDel="00000000" w:rsidR="00000000" w:rsidRPr="00000000">
        <w:rPr>
          <w:b w:val="1"/>
          <w:shd w:fill="ea9999" w:val="clear"/>
          <w:rtl w:val="0"/>
        </w:rPr>
        <w:t xml:space="preserve">Barreres i lluites sindicals: testimonis i realitats al sector electrònic </w:t>
      </w:r>
      <w:r w:rsidDel="00000000" w:rsidR="00000000" w:rsidRPr="00000000">
        <w:rPr>
          <w:rtl w:val="0"/>
        </w:rPr>
      </w:r>
    </w:p>
    <w:p w:rsidR="00000000" w:rsidDel="00000000" w:rsidP="00000000" w:rsidRDefault="00000000" w:rsidRPr="00000000" w14:paraId="0000003D">
      <w:pPr>
        <w:numPr>
          <w:ilvl w:val="0"/>
          <w:numId w:val="3"/>
        </w:numPr>
        <w:pBdr>
          <w:top w:color="auto" w:space="0" w:sz="0" w:val="none"/>
          <w:left w:color="auto" w:space="0" w:sz="0" w:val="none"/>
          <w:bottom w:color="auto" w:space="0" w:sz="0" w:val="none"/>
          <w:right w:color="auto" w:space="0" w:sz="0" w:val="none"/>
          <w:between w:color="auto" w:space="0" w:sz="0" w:val="none"/>
        </w:pBdr>
        <w:spacing w:line="276" w:lineRule="auto"/>
        <w:ind w:left="1440" w:hanging="360"/>
        <w:rPr>
          <w:u w:val="none"/>
        </w:rPr>
      </w:pPr>
      <w:r w:rsidDel="00000000" w:rsidR="00000000" w:rsidRPr="00000000">
        <w:rPr>
          <w:b w:val="1"/>
          <w:rtl w:val="0"/>
        </w:rPr>
        <w:t xml:space="preserve">Jeroen Merk,</w:t>
      </w:r>
      <w:r w:rsidDel="00000000" w:rsidR="00000000" w:rsidRPr="00000000">
        <w:rPr>
          <w:rtl w:val="0"/>
        </w:rPr>
        <w:t xml:space="preserve"> SOMO (presencial): presentació nou informe de Good Electronics sobre les barreres a la sindicalització a la indústria electrònica, amb diferents estudis de cas. </w:t>
      </w:r>
    </w:p>
    <w:p w:rsidR="00000000" w:rsidDel="00000000" w:rsidP="00000000" w:rsidRDefault="00000000" w:rsidRPr="00000000" w14:paraId="0000003E">
      <w:pPr>
        <w:numPr>
          <w:ilvl w:val="0"/>
          <w:numId w:val="3"/>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b w:val="1"/>
          <w:rtl w:val="0"/>
        </w:rPr>
        <w:t xml:space="preserve">Prihanani Boenadi</w:t>
      </w:r>
      <w:r w:rsidDel="00000000" w:rsidR="00000000" w:rsidRPr="00000000">
        <w:rPr>
          <w:rtl w:val="0"/>
        </w:rPr>
        <w:t xml:space="preserve">, Federació del Sindicat de Treballadores del Metall d'Indonèsia (FSPMI) (en línia): lluita sindical a Indonèsia, principals reptes i victòries. </w:t>
      </w:r>
    </w:p>
    <w:p w:rsidR="00000000" w:rsidDel="00000000" w:rsidP="00000000" w:rsidRDefault="00000000" w:rsidRPr="00000000" w14:paraId="0000003F">
      <w:pPr>
        <w:numPr>
          <w:ilvl w:val="0"/>
          <w:numId w:val="3"/>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b w:val="1"/>
          <w:rtl w:val="0"/>
        </w:rPr>
        <w:t xml:space="preserve">Mary Ann,</w:t>
      </w:r>
      <w:r w:rsidDel="00000000" w:rsidR="00000000" w:rsidRPr="00000000">
        <w:rPr>
          <w:rtl w:val="0"/>
        </w:rPr>
        <w:t xml:space="preserve"> Nexperia Philippines (en línia): testimoni sobre el seu acomiadament pel fet de ser líder sindical i estat de les negociacions amb l’empresa.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276" w:lineRule="auto"/>
        <w:ind w:left="720" w:firstLine="0"/>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276" w:lineRule="auto"/>
        <w:ind w:firstLine="720"/>
        <w:rPr>
          <w:b w:val="1"/>
          <w:shd w:fill="fff001" w:val="clear"/>
        </w:rPr>
      </w:pPr>
      <w:r w:rsidDel="00000000" w:rsidR="00000000" w:rsidRPr="00000000">
        <w:rPr>
          <w:b w:val="1"/>
          <w:color w:val="ffffff"/>
          <w:shd w:fill="434343" w:val="clear"/>
          <w:rtl w:val="0"/>
        </w:rPr>
        <w:t xml:space="preserve">18 h - 18:30 h | Entrevista</w:t>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276" w:lineRule="auto"/>
        <w:ind w:firstLine="720"/>
        <w:rPr>
          <w:b w:val="1"/>
          <w:shd w:fill="ffa6e0" w:val="clear"/>
        </w:rPr>
      </w:pPr>
      <w:r w:rsidDel="00000000" w:rsidR="00000000" w:rsidRPr="00000000">
        <w:rPr>
          <w:b w:val="1"/>
          <w:shd w:fill="ea9999" w:val="clear"/>
          <w:rtl w:val="0"/>
        </w:rPr>
        <w:t xml:space="preserve">És possible una certificació ètica en el sector de l'electrònica?</w:t>
      </w:r>
      <w:r w:rsidDel="00000000" w:rsidR="00000000" w:rsidRPr="00000000">
        <w:rPr>
          <w:rtl w:val="0"/>
        </w:rPr>
      </w:r>
    </w:p>
    <w:p w:rsidR="00000000" w:rsidDel="00000000" w:rsidP="00000000" w:rsidRDefault="00000000" w:rsidRPr="00000000" w14:paraId="00000043">
      <w:pPr>
        <w:numPr>
          <w:ilvl w:val="0"/>
          <w:numId w:val="2"/>
        </w:numPr>
        <w:pBdr>
          <w:top w:color="auto" w:space="0" w:sz="0" w:val="none"/>
          <w:left w:color="auto" w:space="0" w:sz="0" w:val="none"/>
          <w:bottom w:color="auto" w:space="0" w:sz="0" w:val="none"/>
          <w:right w:color="auto" w:space="0" w:sz="0" w:val="none"/>
          <w:between w:color="auto" w:space="0" w:sz="0" w:val="none"/>
        </w:pBdr>
        <w:spacing w:line="432" w:lineRule="auto"/>
        <w:ind w:left="1440" w:hanging="360"/>
        <w:rPr>
          <w:u w:val="none"/>
        </w:rPr>
      </w:pPr>
      <w:r w:rsidDel="00000000" w:rsidR="00000000" w:rsidRPr="00000000">
        <w:rPr>
          <w:b w:val="1"/>
          <w:rtl w:val="0"/>
        </w:rPr>
        <w:t xml:space="preserve">Chiara Scalabrino, </w:t>
      </w:r>
      <w:r w:rsidDel="00000000" w:rsidR="00000000" w:rsidRPr="00000000">
        <w:rPr>
          <w:rtl w:val="0"/>
        </w:rPr>
        <w:t xml:space="preserve">TCO Certified (presencial)</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276" w:lineRule="auto"/>
        <w:ind w:firstLine="720"/>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276" w:lineRule="auto"/>
        <w:ind w:firstLine="720"/>
        <w:rPr>
          <w:b w:val="1"/>
          <w:shd w:fill="fff001" w:val="clear"/>
        </w:rPr>
      </w:pPr>
      <w:r w:rsidDel="00000000" w:rsidR="00000000" w:rsidRPr="00000000">
        <w:rPr>
          <w:b w:val="1"/>
          <w:color w:val="ffffff"/>
          <w:shd w:fill="434343" w:val="clear"/>
          <w:rtl w:val="0"/>
        </w:rPr>
        <w:t xml:space="preserve">18:30 h - 19:45 h | Panell 2</w:t>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76" w:lineRule="auto"/>
        <w:ind w:firstLine="720"/>
        <w:rPr>
          <w:b w:val="1"/>
          <w:shd w:fill="ffa6e0" w:val="clear"/>
        </w:rPr>
      </w:pPr>
      <w:r w:rsidDel="00000000" w:rsidR="00000000" w:rsidRPr="00000000">
        <w:rPr>
          <w:b w:val="1"/>
          <w:shd w:fill="ea9999" w:val="clear"/>
          <w:rtl w:val="0"/>
        </w:rPr>
        <w:t xml:space="preserve">Mineria, electrònica i desigualtat: històries d’impacte global</w:t>
      </w:r>
      <w:r w:rsidDel="00000000" w:rsidR="00000000" w:rsidRPr="00000000">
        <w:rPr>
          <w:rtl w:val="0"/>
        </w:rPr>
      </w:r>
    </w:p>
    <w:p w:rsidR="00000000" w:rsidDel="00000000" w:rsidP="00000000" w:rsidRDefault="00000000" w:rsidRPr="00000000" w14:paraId="00000047">
      <w:pPr>
        <w:numPr>
          <w:ilvl w:val="0"/>
          <w:numId w:val="4"/>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b w:val="1"/>
          <w:rtl w:val="0"/>
        </w:rPr>
        <w:t xml:space="preserve">Emmanuel Umpula,</w:t>
      </w:r>
      <w:r w:rsidDel="00000000" w:rsidR="00000000" w:rsidRPr="00000000">
        <w:rPr>
          <w:rtl w:val="0"/>
        </w:rPr>
        <w:t xml:space="preserve"> Afrewatch (en línia): com afecta la República Democràtica del Congo (RDC) el memoràndum d'entesa amb la Unió Europea (UE) al sector miner i als conflictes en curs sobre l'extracció de recursos? </w:t>
      </w:r>
      <w:r w:rsidDel="00000000" w:rsidR="00000000" w:rsidRPr="00000000">
        <w:rPr>
          <w:rtl w:val="0"/>
        </w:rPr>
        <w:t xml:space="preserve">Quin paper té Ruanda i els acords de la UE amb Ruanda?</w:t>
      </w:r>
      <w:r w:rsidDel="00000000" w:rsidR="00000000" w:rsidRPr="00000000">
        <w:rPr>
          <w:rtl w:val="0"/>
        </w:rPr>
        <w:t xml:space="preserve"> I la causa judicial que l'RDC ha interposat contra Apple?</w:t>
      </w:r>
    </w:p>
    <w:p w:rsidR="00000000" w:rsidDel="00000000" w:rsidP="00000000" w:rsidRDefault="00000000" w:rsidRPr="00000000" w14:paraId="00000048">
      <w:pPr>
        <w:numPr>
          <w:ilvl w:val="0"/>
          <w:numId w:val="4"/>
        </w:numPr>
        <w:pBdr>
          <w:top w:color="auto" w:space="0" w:sz="0" w:val="none"/>
          <w:left w:color="auto" w:space="0" w:sz="0" w:val="none"/>
          <w:bottom w:color="auto" w:space="0" w:sz="0" w:val="none"/>
          <w:right w:color="auto" w:space="0" w:sz="0" w:val="none"/>
          <w:between w:color="auto" w:space="0" w:sz="0" w:val="none"/>
        </w:pBdr>
        <w:ind w:left="1440" w:hanging="360"/>
        <w:rPr>
          <w:sz w:val="20"/>
          <w:szCs w:val="20"/>
        </w:rPr>
      </w:pPr>
      <w:r w:rsidDel="00000000" w:rsidR="00000000" w:rsidRPr="00000000">
        <w:rPr>
          <w:b w:val="1"/>
          <w:rtl w:val="0"/>
        </w:rPr>
        <w:t xml:space="preserve">Sabelo Mnguni, MACUA </w:t>
      </w:r>
      <w:r w:rsidDel="00000000" w:rsidR="00000000" w:rsidRPr="00000000">
        <w:rPr>
          <w:rtl w:val="0"/>
        </w:rPr>
        <w:t xml:space="preserve">(en línia): presentació del cas de la massacre a Stilfontein, Sud-àfrica, i de la importància de protegir els miners artesanals i els seus drets.</w:t>
      </w:r>
    </w:p>
    <w:p w:rsidR="00000000" w:rsidDel="00000000" w:rsidP="00000000" w:rsidRDefault="00000000" w:rsidRPr="00000000" w14:paraId="00000049">
      <w:pPr>
        <w:numPr>
          <w:ilvl w:val="0"/>
          <w:numId w:val="4"/>
        </w:numPr>
        <w:pBdr>
          <w:top w:color="auto" w:space="0" w:sz="0" w:val="none"/>
          <w:left w:color="auto" w:space="0" w:sz="0" w:val="none"/>
          <w:bottom w:color="auto" w:space="0" w:sz="0" w:val="none"/>
          <w:right w:color="auto" w:space="0" w:sz="0" w:val="none"/>
          <w:between w:color="auto" w:space="0" w:sz="0" w:val="none"/>
        </w:pBdr>
        <w:ind w:left="1440" w:hanging="360"/>
        <w:rPr/>
      </w:pPr>
      <w:r w:rsidDel="00000000" w:rsidR="00000000" w:rsidRPr="00000000">
        <w:rPr>
          <w:b w:val="1"/>
          <w:rtl w:val="0"/>
        </w:rPr>
        <w:t xml:space="preserve">Claudia Custodio, ODG </w:t>
      </w:r>
      <w:r w:rsidDel="00000000" w:rsidR="00000000" w:rsidRPr="00000000">
        <w:rPr>
          <w:rtl w:val="0"/>
        </w:rPr>
        <w:t xml:space="preserve">(presencial): presentació incidència feta entorn dels impactes de la mineria de terres rares a Madagascar.</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ind w:left="0" w:firstLine="0"/>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276" w:lineRule="auto"/>
        <w:ind w:firstLine="720"/>
        <w:rPr>
          <w:b w:val="1"/>
          <w:shd w:fill="fff001" w:val="clear"/>
        </w:rPr>
      </w:pPr>
      <w:r w:rsidDel="00000000" w:rsidR="00000000" w:rsidRPr="00000000">
        <w:rPr>
          <w:b w:val="1"/>
          <w:color w:val="ffffff"/>
          <w:shd w:fill="434343" w:val="clear"/>
          <w:rtl w:val="0"/>
        </w:rPr>
        <w:t xml:space="preserve">19:45h - 21 h | Panell 3</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276" w:lineRule="auto"/>
        <w:ind w:firstLine="720"/>
        <w:rPr>
          <w:b w:val="1"/>
          <w:shd w:fill="ffa6e0" w:val="clear"/>
        </w:rPr>
      </w:pPr>
      <w:r w:rsidDel="00000000" w:rsidR="00000000" w:rsidRPr="00000000">
        <w:rPr>
          <w:b w:val="1"/>
          <w:shd w:fill="ea9999" w:val="clear"/>
          <w:rtl w:val="0"/>
        </w:rPr>
        <w:t xml:space="preserve">Tecnologia, ocupació i genocidi</w:t>
      </w:r>
      <w:r w:rsidDel="00000000" w:rsidR="00000000" w:rsidRPr="00000000">
        <w:rPr>
          <w:rtl w:val="0"/>
        </w:rPr>
      </w:r>
    </w:p>
    <w:p w:rsidR="00000000" w:rsidDel="00000000" w:rsidP="00000000" w:rsidRDefault="00000000" w:rsidRPr="00000000" w14:paraId="0000004D">
      <w:pPr>
        <w:numPr>
          <w:ilvl w:val="0"/>
          <w:numId w:val="1"/>
        </w:numPr>
        <w:pBdr>
          <w:top w:color="auto" w:space="0" w:sz="0" w:val="none"/>
          <w:left w:color="auto" w:space="0" w:sz="0" w:val="none"/>
          <w:bottom w:color="auto" w:space="0" w:sz="0" w:val="none"/>
          <w:right w:color="auto" w:space="0" w:sz="0" w:val="none"/>
          <w:between w:color="auto" w:space="0" w:sz="0" w:val="none"/>
        </w:pBdr>
        <w:ind w:left="1440" w:hanging="360"/>
      </w:pPr>
      <w:hyperlink r:id="rId12">
        <w:r w:rsidDel="00000000" w:rsidR="00000000" w:rsidRPr="00000000">
          <w:rPr>
            <w:color w:val="0f7be9"/>
            <w:u w:val="single"/>
            <w:rtl w:val="0"/>
          </w:rPr>
          <w:t xml:space="preserve">No Tech For Apartheid</w:t>
        </w:r>
      </w:hyperlink>
      <w:r w:rsidDel="00000000" w:rsidR="00000000" w:rsidRPr="00000000">
        <w:rPr>
          <w:rtl w:val="0"/>
        </w:rPr>
        <w:t xml:space="preserve"> (en línia): presentació d’aquesta campanya internacional nascuda als Estats Units d’Amèrica per posar fi al Projecte Nimbus, un contracte entre Google, Amazon i Israel.</w:t>
      </w:r>
    </w:p>
    <w:p w:rsidR="00000000" w:rsidDel="00000000" w:rsidP="00000000" w:rsidRDefault="00000000" w:rsidRPr="00000000" w14:paraId="0000004E">
      <w:pPr>
        <w:numPr>
          <w:ilvl w:val="0"/>
          <w:numId w:val="1"/>
        </w:numPr>
        <w:pBdr>
          <w:top w:color="auto" w:space="0" w:sz="0" w:val="none"/>
          <w:left w:color="auto" w:space="0" w:sz="0" w:val="none"/>
          <w:bottom w:color="auto" w:space="0" w:sz="0" w:val="none"/>
          <w:right w:color="auto" w:space="0" w:sz="0" w:val="none"/>
          <w:between w:color="auto" w:space="0" w:sz="0" w:val="none"/>
        </w:pBdr>
        <w:ind w:left="1440" w:hanging="360"/>
      </w:pPr>
      <w:r w:rsidDel="00000000" w:rsidR="00000000" w:rsidRPr="00000000">
        <w:rPr>
          <w:b w:val="1"/>
          <w:rtl w:val="0"/>
        </w:rPr>
        <w:t xml:space="preserve">Alys Amisa Samson, NOVACT </w:t>
      </w:r>
      <w:r w:rsidDel="00000000" w:rsidR="00000000" w:rsidRPr="00000000">
        <w:rPr>
          <w:rtl w:val="0"/>
        </w:rPr>
        <w:t xml:space="preserve">(presencial): presentació de la campanya d’incidència cap a la Fira de Barcelona per expulsar empreses israelianes del MWC, i campanya de boicot del BDS cap a HP.</w:t>
      </w:r>
    </w:p>
    <w:p w:rsidR="00000000" w:rsidDel="00000000" w:rsidP="00000000" w:rsidRDefault="00000000" w:rsidRPr="00000000" w14:paraId="0000004F">
      <w:pPr>
        <w:numPr>
          <w:ilvl w:val="0"/>
          <w:numId w:val="1"/>
        </w:numPr>
        <w:pBdr>
          <w:top w:color="auto" w:space="0" w:sz="0" w:val="none"/>
          <w:left w:color="auto" w:space="0" w:sz="0" w:val="none"/>
          <w:bottom w:color="auto" w:space="0" w:sz="0" w:val="none"/>
          <w:right w:color="auto" w:space="0" w:sz="0" w:val="none"/>
          <w:between w:color="auto" w:space="0" w:sz="0" w:val="none"/>
        </w:pBdr>
        <w:ind w:left="1440" w:hanging="360"/>
      </w:pPr>
      <w:r w:rsidDel="00000000" w:rsidR="00000000" w:rsidRPr="00000000">
        <w:rPr>
          <w:b w:val="1"/>
          <w:rtl w:val="0"/>
        </w:rPr>
        <w:t xml:space="preserve">Nora Miralles, ODHE </w:t>
      </w:r>
      <w:r w:rsidDel="00000000" w:rsidR="00000000" w:rsidRPr="00000000">
        <w:rPr>
          <w:rtl w:val="0"/>
        </w:rPr>
        <w:t xml:space="preserve">(presencial): presentació de l’informe “Vigilància massiva al Maghreb i al Mashreq: Una anàlisi crítica per protegir l’espai de la societat civil”.</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ind w:left="720" w:firstLine="0"/>
        <w:rPr>
          <w:b w:val="1"/>
          <w:shd w:fill="fff001" w:val="clear"/>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t xml:space="preserve">En la mateixa línia d’incidència i sensibilització, entorn un model tecnològic més respectuós amb els drets i les llibertats de les persones, </w:t>
      </w:r>
      <w:r w:rsidDel="00000000" w:rsidR="00000000" w:rsidRPr="00000000">
        <w:rPr>
          <w:b w:val="1"/>
          <w:rtl w:val="0"/>
        </w:rPr>
        <w:t xml:space="preserve">SETEM Catalunya</w:t>
      </w:r>
      <w:r w:rsidDel="00000000" w:rsidR="00000000" w:rsidRPr="00000000">
        <w:rPr>
          <w:rtl w:val="0"/>
        </w:rPr>
        <w:t xml:space="preserve"> ha coordinat la producció del Mobile Social Congress amb </w:t>
      </w:r>
      <w:r w:rsidDel="00000000" w:rsidR="00000000" w:rsidRPr="00000000">
        <w:rPr>
          <w:b w:val="1"/>
          <w:rtl w:val="0"/>
        </w:rPr>
        <w:t xml:space="preserve">el </w:t>
      </w:r>
      <w:hyperlink r:id="rId13">
        <w:r w:rsidDel="00000000" w:rsidR="00000000" w:rsidRPr="00000000">
          <w:rPr>
            <w:b w:val="1"/>
            <w:color w:val="1155cc"/>
            <w:u w:val="single"/>
            <w:rtl w:val="0"/>
          </w:rPr>
          <w:t xml:space="preserve">IV Congrés de Sobirania Tecnològica</w:t>
        </w:r>
      </w:hyperlink>
      <w:r w:rsidDel="00000000" w:rsidR="00000000" w:rsidRPr="00000000">
        <w:rPr>
          <w:b w:val="1"/>
          <w:rtl w:val="0"/>
        </w:rPr>
        <w:t xml:space="preserve">,</w:t>
      </w:r>
      <w:r w:rsidDel="00000000" w:rsidR="00000000" w:rsidRPr="00000000">
        <w:rPr>
          <w:b w:val="1"/>
          <w:rtl w:val="0"/>
        </w:rPr>
        <w:t xml:space="preserve"> que tindrà lloc el dissabte 1 de març a la Lleialtat Santsenca, a Barcelona</w:t>
      </w:r>
      <w:r w:rsidDel="00000000" w:rsidR="00000000" w:rsidRPr="00000000">
        <w:rPr>
          <w:b w:val="1"/>
          <w:rtl w:val="0"/>
        </w:rPr>
        <w:t xml:space="preserve">.</w:t>
      </w:r>
      <w:r w:rsidDel="00000000" w:rsidR="00000000" w:rsidRPr="00000000">
        <w:rPr>
          <w:rtl w:val="0"/>
        </w:rPr>
        <w:t xml:space="preserve"> Aquesta iniciativa està impulsada pel Grup Promotor per la Sobirania Tecnològica, format per diverses entitats de l’economia social i solidària dedicades a projectes sobre tecnologia per la transformació social. </w:t>
      </w: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ind w:left="0" w:firstLine="0"/>
        <w:rPr>
          <w:sz w:val="28"/>
          <w:szCs w:val="28"/>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ind w:left="0" w:firstLine="0"/>
        <w:rPr>
          <w:b w:val="1"/>
          <w:sz w:val="24"/>
          <w:szCs w:val="24"/>
        </w:rPr>
      </w:pPr>
      <w:r w:rsidDel="00000000" w:rsidR="00000000" w:rsidRPr="00000000">
        <w:rPr>
          <w:b w:val="1"/>
          <w:sz w:val="24"/>
          <w:szCs w:val="24"/>
          <w:shd w:fill="fce5cd" w:val="clear"/>
          <w:rtl w:val="0"/>
        </w:rPr>
        <w:t xml:space="preserve">INSCRIPCIONS GRATUÏTES:</w:t>
      </w:r>
      <w:r w:rsidDel="00000000" w:rsidR="00000000" w:rsidRPr="00000000">
        <w:rPr>
          <w:b w:val="1"/>
          <w:sz w:val="24"/>
          <w:szCs w:val="24"/>
          <w:rtl w:val="0"/>
        </w:rPr>
        <w:t xml:space="preserve"> </w:t>
      </w:r>
      <w:hyperlink r:id="rId14">
        <w:r w:rsidDel="00000000" w:rsidR="00000000" w:rsidRPr="00000000">
          <w:rPr>
            <w:b w:val="1"/>
            <w:color w:val="1155cc"/>
            <w:sz w:val="24"/>
            <w:szCs w:val="24"/>
            <w:u w:val="single"/>
            <w:rtl w:val="0"/>
          </w:rPr>
          <w:t xml:space="preserve">https://mobilesocialcongress.cat/ca/</w:t>
        </w:r>
      </w:hyperlink>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ind w:left="0" w:firstLine="0"/>
        <w:rPr>
          <w:b w:val="1"/>
          <w:sz w:val="24"/>
          <w:szCs w:val="24"/>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ind w:left="0" w:firstLine="0"/>
        <w:rPr>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b w:val="1"/>
          <w:sz w:val="28"/>
          <w:szCs w:val="28"/>
          <w:shd w:fill="b7b7b7" w:val="clear"/>
          <w:rtl w:val="0"/>
        </w:rPr>
        <w:t xml:space="preserve">Mobile Social Congress i SETEM Catalunya</w:t>
      </w: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El </w:t>
      </w:r>
      <w:hyperlink r:id="rId15">
        <w:r w:rsidDel="00000000" w:rsidR="00000000" w:rsidRPr="00000000">
          <w:rPr>
            <w:color w:val="1155cc"/>
            <w:u w:val="single"/>
            <w:rtl w:val="0"/>
          </w:rPr>
          <w:t xml:space="preserve">Mobile Social Congress</w:t>
        </w:r>
      </w:hyperlink>
      <w:r w:rsidDel="00000000" w:rsidR="00000000" w:rsidRPr="00000000">
        <w:rPr>
          <w:rtl w:val="0"/>
        </w:rPr>
        <w:t xml:space="preserve"> és un espai impulsat per </w:t>
      </w:r>
      <w:hyperlink r:id="rId16">
        <w:r w:rsidDel="00000000" w:rsidR="00000000" w:rsidRPr="00000000">
          <w:rPr>
            <w:rtl w:val="0"/>
          </w:rPr>
          <w:t xml:space="preserve">SETEM Catalunya</w:t>
        </w:r>
      </w:hyperlink>
      <w:r w:rsidDel="00000000" w:rsidR="00000000" w:rsidRPr="00000000">
        <w:rPr>
          <w:rtl w:val="0"/>
        </w:rPr>
        <w:t xml:space="preserve">, en el marc de la campanya </w:t>
      </w:r>
      <w:hyperlink r:id="rId17">
        <w:r w:rsidDel="00000000" w:rsidR="00000000" w:rsidRPr="00000000">
          <w:rPr>
            <w:rtl w:val="0"/>
          </w:rPr>
          <w:t xml:space="preserve">Electrònica Justa</w:t>
        </w:r>
      </w:hyperlink>
      <w:r w:rsidDel="00000000" w:rsidR="00000000" w:rsidRPr="00000000">
        <w:rPr>
          <w:rtl w:val="0"/>
        </w:rPr>
        <w:t xml:space="preserve">, de trobada, reflexió i sensibilització ciutadana al voltant del model de consum i de producció d’aparells electrònics i tecnologies de la informació i la comunicació.</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L’Associació </w:t>
      </w:r>
      <w:hyperlink r:id="rId18">
        <w:r w:rsidDel="00000000" w:rsidR="00000000" w:rsidRPr="00000000">
          <w:rPr>
            <w:color w:val="1155cc"/>
            <w:u w:val="single"/>
            <w:rtl w:val="0"/>
          </w:rPr>
          <w:t xml:space="preserve">SETEM Catalunya</w:t>
        </w:r>
      </w:hyperlink>
      <w:r w:rsidDel="00000000" w:rsidR="00000000" w:rsidRPr="00000000">
        <w:rPr>
          <w:rtl w:val="0"/>
        </w:rPr>
        <w:t xml:space="preserve">, n</w:t>
      </w:r>
      <w:r w:rsidDel="00000000" w:rsidR="00000000" w:rsidRPr="00000000">
        <w:rPr>
          <w:rtl w:val="0"/>
        </w:rPr>
        <w:t xml:space="preserve">ascuda a Barcelona l’any 1968, té seu principal a Barcelona, delegació territorial a Tarragona i grup local a Sitges</w:t>
      </w:r>
      <w:r w:rsidDel="00000000" w:rsidR="00000000" w:rsidRPr="00000000">
        <w:rPr>
          <w:rtl w:val="0"/>
        </w:rPr>
        <w:t xml:space="preserve">. Centra la seva tasca a</w:t>
      </w:r>
      <w:r w:rsidDel="00000000" w:rsidR="00000000" w:rsidRPr="00000000">
        <w:rPr>
          <w:rtl w:val="0"/>
        </w:rPr>
        <w:t xml:space="preserve"> combatre les injustícies del capitalisme globalitzat mitjançant la sensibilització, la denúncia i la mobilització de la ciutadania catalana, la solidaritat internacional i la promoció d’un model econòmic que posi els drets i les necessitats de les persones al centre. És integrant de la Federació SETEM, formada per altres SETEMs de l’estat espanyol.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sectPr>
      <w:headerReference r:id="rId19" w:type="default"/>
      <w:footerReference r:id="rId20" w:type="default"/>
      <w:footerReference r:id="rId21"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521835" cy="9048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1835" cy="904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3105150</wp:posOffset>
          </wp:positionH>
          <wp:positionV relativeFrom="paragraph">
            <wp:posOffset>-333374</wp:posOffset>
          </wp:positionV>
          <wp:extent cx="1476375" cy="184805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76375" cy="1848050"/>
                  </a:xfrm>
                  <a:prstGeom prst="rect"/>
                  <a:ln/>
                </pic:spPr>
              </pic:pic>
            </a:graphicData>
          </a:graphic>
        </wp:anchor>
      </w:drawing>
    </w:r>
  </w:p>
  <w:p w:rsidR="00000000" w:rsidDel="00000000" w:rsidP="00000000" w:rsidRDefault="00000000" w:rsidRPr="00000000" w14:paraId="0000005E">
    <w:pPr>
      <w:jc w:val="right"/>
      <w:rPr>
        <w:sz w:val="20"/>
        <w:szCs w:val="20"/>
      </w:rPr>
    </w:pPr>
    <w:r w:rsidDel="00000000" w:rsidR="00000000" w:rsidRPr="00000000">
      <w:rPr>
        <w:sz w:val="20"/>
        <w:szCs w:val="20"/>
        <w:rtl w:val="0"/>
      </w:rPr>
      <w:t xml:space="preserve">Gemma Daban Aguilar</w:t>
    </w:r>
  </w:p>
  <w:p w:rsidR="00000000" w:rsidDel="00000000" w:rsidP="00000000" w:rsidRDefault="00000000" w:rsidRPr="00000000" w14:paraId="0000005F">
    <w:pPr>
      <w:jc w:val="right"/>
      <w:rPr>
        <w:sz w:val="20"/>
        <w:szCs w:val="20"/>
      </w:rPr>
    </w:pPr>
    <w:r w:rsidDel="00000000" w:rsidR="00000000" w:rsidRPr="00000000">
      <w:rPr>
        <w:sz w:val="20"/>
        <w:szCs w:val="20"/>
        <w:rtl w:val="0"/>
      </w:rPr>
      <w:t xml:space="preserve">623 234 649</w:t>
    </w:r>
  </w:p>
  <w:p w:rsidR="00000000" w:rsidDel="00000000" w:rsidP="00000000" w:rsidRDefault="00000000" w:rsidRPr="00000000" w14:paraId="00000060">
    <w:pPr>
      <w:jc w:val="right"/>
      <w:rPr>
        <w:sz w:val="20"/>
        <w:szCs w:val="20"/>
      </w:rPr>
    </w:pPr>
    <w:r w:rsidDel="00000000" w:rsidR="00000000" w:rsidRPr="00000000">
      <w:rPr>
        <w:sz w:val="20"/>
        <w:szCs w:val="20"/>
        <w:rtl w:val="0"/>
      </w:rPr>
      <w:t xml:space="preserve">Èlia</w:t>
    </w:r>
    <w:r w:rsidDel="00000000" w:rsidR="00000000" w:rsidRPr="00000000">
      <w:rPr>
        <w:sz w:val="20"/>
        <w:szCs w:val="20"/>
        <w:rtl w:val="0"/>
      </w:rPr>
      <w:t xml:space="preserve"> Campreciós Ester</w:t>
    </w:r>
  </w:p>
  <w:p w:rsidR="00000000" w:rsidDel="00000000" w:rsidP="00000000" w:rsidRDefault="00000000" w:rsidRPr="00000000" w14:paraId="00000061">
    <w:pPr>
      <w:jc w:val="right"/>
      <w:rPr>
        <w:sz w:val="20"/>
        <w:szCs w:val="20"/>
      </w:rPr>
    </w:pPr>
    <w:r w:rsidDel="00000000" w:rsidR="00000000" w:rsidRPr="00000000">
      <w:rPr>
        <w:sz w:val="20"/>
        <w:szCs w:val="20"/>
        <w:rtl w:val="0"/>
      </w:rPr>
      <w:t xml:space="preserve">613 025 550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mobilesocialcongress.cat/ca/" TargetMode="External"/><Relationship Id="rId10" Type="http://schemas.openxmlformats.org/officeDocument/2006/relationships/hyperlink" Target="https://mobilesocialcongress.cat/ca/" TargetMode="External"/><Relationship Id="rId21" Type="http://schemas.openxmlformats.org/officeDocument/2006/relationships/footer" Target="footer2.xml"/><Relationship Id="rId13" Type="http://schemas.openxmlformats.org/officeDocument/2006/relationships/hyperlink" Target="https://sobtec.cat/" TargetMode="External"/><Relationship Id="rId12" Type="http://schemas.openxmlformats.org/officeDocument/2006/relationships/hyperlink" Target="https://notechforaparthei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ficina.commonscloud.coop/apps/forms/s/KFPYgcnSjzjXn6kB2Hj2P6S8" TargetMode="External"/><Relationship Id="rId15" Type="http://schemas.openxmlformats.org/officeDocument/2006/relationships/hyperlink" Target="https://mobilesocialcongress.cat/ca/" TargetMode="External"/><Relationship Id="rId14" Type="http://schemas.openxmlformats.org/officeDocument/2006/relationships/hyperlink" Target="https://mobilesocialcongress.cat/ca/" TargetMode="External"/><Relationship Id="rId17" Type="http://schemas.openxmlformats.org/officeDocument/2006/relationships/hyperlink" Target="https://electronicajusta.net/?lang=es" TargetMode="External"/><Relationship Id="rId16" Type="http://schemas.openxmlformats.org/officeDocument/2006/relationships/hyperlink" Target="https://www.setem.org/catalunya/"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mobilesocialcongress.cat/ca/" TargetMode="External"/><Relationship Id="rId18" Type="http://schemas.openxmlformats.org/officeDocument/2006/relationships/hyperlink" Target="https://www.setem.org/catalunya/" TargetMode="External"/><Relationship Id="rId7" Type="http://schemas.openxmlformats.org/officeDocument/2006/relationships/hyperlink" Target="https://www.instagram.com/reel/DF5jDZZCUpm/?utm_source=ig_web_copy_link&amp;igsh=MzRlODBiNWFlZA==" TargetMode="External"/><Relationship Id="rId8" Type="http://schemas.openxmlformats.org/officeDocument/2006/relationships/hyperlink" Target="https://www.google.com/maps/place//data=!4m2!3m1!1s0x12a4a279649aa111:0xb0d0cc966887d153?sa=X&amp;ved=1t:8290&amp;ictx=1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